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3DEC" w14:textId="5AB89C8A" w:rsidR="00233105" w:rsidRDefault="00171E7B" w:rsidP="00171E7B">
      <w:pPr>
        <w:pStyle w:val="Heading1"/>
      </w:pPr>
      <w:r>
        <w:t xml:space="preserve">Agency disciplines </w:t>
      </w:r>
    </w:p>
    <w:p w14:paraId="764F367C" w14:textId="77777777" w:rsidR="00171E7B" w:rsidRDefault="00171E7B" w:rsidP="00171E7B">
      <w:pPr>
        <w:sectPr w:rsidR="00171E7B" w:rsidSect="00627A5E">
          <w:headerReference w:type="default" r:id="rId7"/>
          <w:footerReference w:type="default" r:id="rId8"/>
          <w:pgSz w:w="11900" w:h="16840"/>
          <w:pgMar w:top="2091" w:right="1440" w:bottom="1351" w:left="1440" w:header="250" w:footer="736" w:gutter="0"/>
          <w:cols w:space="708"/>
          <w:docGrid w:linePitch="360"/>
        </w:sectPr>
      </w:pPr>
    </w:p>
    <w:p w14:paraId="775A4DBE" w14:textId="77777777" w:rsidR="00171E7B" w:rsidRPr="00171E7B" w:rsidRDefault="00171E7B" w:rsidP="00171E7B"/>
    <w:p w14:paraId="25958A46" w14:textId="59827BD9" w:rsidR="00171E7B" w:rsidRDefault="00171E7B" w:rsidP="008A6CF0">
      <w:r>
        <w:t>Advertising/Creative</w:t>
      </w:r>
    </w:p>
    <w:p w14:paraId="7DD61B01" w14:textId="33F3A17E" w:rsidR="00171E7B" w:rsidRDefault="00171E7B" w:rsidP="008A6CF0">
      <w:r>
        <w:t>Brand Activation</w:t>
      </w:r>
    </w:p>
    <w:p w14:paraId="24873564" w14:textId="2D331E8B" w:rsidR="00171E7B" w:rsidRDefault="00171E7B" w:rsidP="008A6CF0">
      <w:r>
        <w:t>Brand Strategy</w:t>
      </w:r>
    </w:p>
    <w:p w14:paraId="1D277338" w14:textId="59836637" w:rsidR="00171E7B" w:rsidRDefault="00171E7B" w:rsidP="008A6CF0">
      <w:r>
        <w:t>Branded Content</w:t>
      </w:r>
    </w:p>
    <w:p w14:paraId="20F53DF3" w14:textId="60AB172D" w:rsidR="00171E7B" w:rsidRDefault="00171E7B" w:rsidP="008A6CF0">
      <w:r>
        <w:t>Branding/Design</w:t>
      </w:r>
    </w:p>
    <w:p w14:paraId="1EA51582" w14:textId="4B417E33" w:rsidR="00171E7B" w:rsidRDefault="00171E7B" w:rsidP="008A6CF0">
      <w:r>
        <w:t>Corporate Communications</w:t>
      </w:r>
    </w:p>
    <w:p w14:paraId="2A934198" w14:textId="655A9136" w:rsidR="00171E7B" w:rsidRDefault="00171E7B" w:rsidP="008A6CF0">
      <w:r>
        <w:t>Creative Production</w:t>
      </w:r>
    </w:p>
    <w:p w14:paraId="5E81A666" w14:textId="321DA6E4" w:rsidR="00171E7B" w:rsidRDefault="00171E7B" w:rsidP="008A6CF0">
      <w:r>
        <w:t xml:space="preserve">Creative Technology </w:t>
      </w:r>
    </w:p>
    <w:p w14:paraId="36983D04" w14:textId="0948E7CB" w:rsidR="00171E7B" w:rsidRDefault="00171E7B" w:rsidP="008A6CF0">
      <w:r>
        <w:t>CRM/Customer Engagement</w:t>
      </w:r>
    </w:p>
    <w:p w14:paraId="4CF11E9A" w14:textId="187CFCD6" w:rsidR="00171E7B" w:rsidRDefault="00171E7B" w:rsidP="008A6CF0">
      <w:r>
        <w:t>Customer Experience</w:t>
      </w:r>
    </w:p>
    <w:p w14:paraId="0DFC6860" w14:textId="06B9FF4B" w:rsidR="00171E7B" w:rsidRDefault="00171E7B" w:rsidP="008A6CF0">
      <w:r>
        <w:t>Customer Publishing</w:t>
      </w:r>
    </w:p>
    <w:p w14:paraId="2883A003" w14:textId="4E8F4AD1" w:rsidR="00171E7B" w:rsidRDefault="00171E7B" w:rsidP="008A6CF0">
      <w:r>
        <w:t>Digital</w:t>
      </w:r>
    </w:p>
    <w:p w14:paraId="6A362358" w14:textId="65488D0B" w:rsidR="00171E7B" w:rsidRDefault="00171E7B" w:rsidP="008A6CF0">
      <w:r>
        <w:t>Digital Media Planning and Buying</w:t>
      </w:r>
    </w:p>
    <w:p w14:paraId="2B57CBCB" w14:textId="59AD2673" w:rsidR="00171E7B" w:rsidRDefault="00171E7B" w:rsidP="008A6CF0">
      <w:r>
        <w:t>Events</w:t>
      </w:r>
    </w:p>
    <w:p w14:paraId="62A8F79F" w14:textId="17E5E9D5" w:rsidR="00171E7B" w:rsidRDefault="00171E7B" w:rsidP="008A6CF0">
      <w:r>
        <w:t>Experiential Marketing</w:t>
      </w:r>
    </w:p>
    <w:p w14:paraId="6A483E02" w14:textId="658AD19C" w:rsidR="00171E7B" w:rsidRDefault="00171E7B" w:rsidP="008A6CF0">
      <w:r>
        <w:t>Influencer Marketing</w:t>
      </w:r>
    </w:p>
    <w:p w14:paraId="19984675" w14:textId="0B1683CB" w:rsidR="00171E7B" w:rsidRDefault="00171E7B" w:rsidP="008A6CF0">
      <w:r>
        <w:t>Innovation/NPD/Service Design</w:t>
      </w:r>
    </w:p>
    <w:p w14:paraId="79CAB369" w14:textId="16E9FF52" w:rsidR="00171E7B" w:rsidRDefault="00171E7B" w:rsidP="008A6CF0">
      <w:r>
        <w:t xml:space="preserve">Integrated Marketing </w:t>
      </w:r>
    </w:p>
    <w:p w14:paraId="0AAAAE68" w14:textId="796B9BB5" w:rsidR="00171E7B" w:rsidRDefault="00171E7B" w:rsidP="008A6CF0">
      <w:r>
        <w:t xml:space="preserve">Media Planning &amp; Buying </w:t>
      </w:r>
    </w:p>
    <w:p w14:paraId="30417600" w14:textId="1F6EF537" w:rsidR="00171E7B" w:rsidRDefault="00171E7B" w:rsidP="008A6CF0">
      <w:r>
        <w:t>Mobile</w:t>
      </w:r>
    </w:p>
    <w:p w14:paraId="7EC1F2D4" w14:textId="1EEF1E64" w:rsidR="00171E7B" w:rsidRDefault="00171E7B" w:rsidP="008A6CF0">
      <w:r>
        <w:t>Motion Design</w:t>
      </w:r>
    </w:p>
    <w:p w14:paraId="566DAA1C" w14:textId="431F0E9E" w:rsidR="00171E7B" w:rsidRDefault="00171E7B" w:rsidP="008A6CF0">
      <w:r>
        <w:t>Promotional Marketing</w:t>
      </w:r>
    </w:p>
    <w:p w14:paraId="1980930D" w14:textId="541BF163" w:rsidR="00171E7B" w:rsidRDefault="00171E7B" w:rsidP="008A6CF0">
      <w:r>
        <w:t>Public Relations (PR)</w:t>
      </w:r>
    </w:p>
    <w:p w14:paraId="4F0846EB" w14:textId="1A636FBA" w:rsidR="00171E7B" w:rsidRDefault="00171E7B" w:rsidP="008A6CF0">
      <w:r>
        <w:t>Research</w:t>
      </w:r>
    </w:p>
    <w:p w14:paraId="665B014D" w14:textId="77777777" w:rsidR="00171E7B" w:rsidRDefault="00171E7B" w:rsidP="008A6CF0"/>
    <w:p w14:paraId="73C1F16F" w14:textId="7739255B" w:rsidR="00171E7B" w:rsidRDefault="00171E7B" w:rsidP="008A6CF0">
      <w:r>
        <w:t>Search</w:t>
      </w:r>
    </w:p>
    <w:p w14:paraId="78FAC674" w14:textId="1BCEDA25" w:rsidR="00171E7B" w:rsidRDefault="00171E7B" w:rsidP="008A6CF0">
      <w:r>
        <w:t>Shopper Marketing</w:t>
      </w:r>
    </w:p>
    <w:p w14:paraId="69937E7A" w14:textId="2F33C4CC" w:rsidR="00171E7B" w:rsidRDefault="00171E7B" w:rsidP="008A6CF0">
      <w:r>
        <w:t>Social</w:t>
      </w:r>
    </w:p>
    <w:p w14:paraId="7011868C" w14:textId="5A6343F8" w:rsidR="00171E7B" w:rsidRDefault="00171E7B" w:rsidP="008A6CF0">
      <w:r>
        <w:t>Sponsorship</w:t>
      </w:r>
    </w:p>
    <w:p w14:paraId="2D335697" w14:textId="745AC818" w:rsidR="00171E7B" w:rsidRDefault="00171E7B" w:rsidP="008A6CF0">
      <w:r>
        <w:t>Staffing</w:t>
      </w:r>
    </w:p>
    <w:p w14:paraId="59BB45F1" w14:textId="01F13CF2" w:rsidR="00171E7B" w:rsidRDefault="00171E7B" w:rsidP="008A6CF0">
      <w:r>
        <w:t>Television Production</w:t>
      </w:r>
    </w:p>
    <w:p w14:paraId="1EBBAF16" w14:textId="0FCB66F3" w:rsidR="00171E7B" w:rsidRDefault="00171E7B" w:rsidP="008A6CF0">
      <w:r>
        <w:t xml:space="preserve">Video Production </w:t>
      </w:r>
    </w:p>
    <w:p w14:paraId="524F327A" w14:textId="77777777" w:rsidR="00171E7B" w:rsidRPr="008A6CF0" w:rsidRDefault="00171E7B" w:rsidP="008A6CF0"/>
    <w:sectPr w:rsidR="00171E7B" w:rsidRPr="008A6CF0" w:rsidSect="00171E7B">
      <w:type w:val="continuous"/>
      <w:pgSz w:w="11900" w:h="16840"/>
      <w:pgMar w:top="2091" w:right="1440" w:bottom="1351" w:left="1440" w:header="250" w:footer="73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6F11" w14:textId="77777777" w:rsidR="003E3D9E" w:rsidRDefault="003E3D9E" w:rsidP="009241DA">
      <w:pPr>
        <w:spacing w:before="0" w:after="0"/>
      </w:pPr>
      <w:r>
        <w:separator/>
      </w:r>
    </w:p>
  </w:endnote>
  <w:endnote w:type="continuationSeparator" w:id="0">
    <w:p w14:paraId="095D3DCE" w14:textId="77777777" w:rsidR="003E3D9E" w:rsidRDefault="003E3D9E" w:rsidP="009241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AB73" w14:textId="3DAB28FC" w:rsidR="003D0C6E" w:rsidRDefault="00627A5E" w:rsidP="003D0C6E">
    <w:pPr>
      <w:pStyle w:val="Footer"/>
      <w:tabs>
        <w:tab w:val="clear" w:pos="4513"/>
        <w:tab w:val="clear" w:pos="9026"/>
        <w:tab w:val="left" w:pos="108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669B21" wp14:editId="0DEB33B5">
              <wp:simplePos x="0" y="0"/>
              <wp:positionH relativeFrom="column">
                <wp:posOffset>-1040860</wp:posOffset>
              </wp:positionH>
              <wp:positionV relativeFrom="paragraph">
                <wp:posOffset>250851</wp:posOffset>
              </wp:positionV>
              <wp:extent cx="7950200" cy="666885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0200" cy="666885"/>
                      </a:xfrm>
                      <a:prstGeom prst="rect">
                        <a:avLst/>
                      </a:prstGeom>
                      <a:solidFill>
                        <a:srgbClr val="45AE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965C7" id="Rectangle 2" o:spid="_x0000_s1026" style="position:absolute;margin-left:-81.95pt;margin-top:19.75pt;width:62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1YlwIAAIUFAAAOAAAAZHJzL2Uyb0RvYy54bWysVE1v2zAMvQ/YfxB0X+0ESdoGcYqgH8OA&#10;og3aDj0rshQbkEVNUuJkv36UZLtZV+wwLAdFNMlH8onk4urQKLIX1tWgCzo6yykRmkNZ621Bv7/c&#10;fbmgxHmmS6ZAi4IehaNXy8+fFq2ZizFUoEphCYJoN29NQSvvzTzLHK9Ew9wZGKFRKcE2zKNot1lp&#10;WYvojcrGeT7LWrClscCFc/j1JinpMuJLKbh/lNIJT1RBMTcfTxvPTTiz5YLNt5aZquZdGuwfsmhY&#10;rTHoAHXDPCM7W/8B1dTcggPpzzg0GUhZcxFrwGpG+btqnitmRKwFyXFmoMn9P1j+sF9bUpcFHVOi&#10;WYNP9ISkMb1VgowDPa1xc7R6NmvbSQ6vodaDtE34xyrIIVJ6HCgVB084fjy/nOb4TpRw1M1ms4uL&#10;aQDN3ryNdf6rgIaES0EtRo9Msv2988m0NwnBHKi6vKuVioLdbq6VJXuGzzuZrm5vVx36b2ZKB2MN&#10;wS0hhi9ZqCzVEm/+qESwU/pJSKQEsx/HTGIziiEO41xoP0qqipUihZ/m+Oujh/YNHrHSCBiQJcYf&#10;sDuA3jKB9Ngpy84+uIrYy4Nz/rfEkvPgESOD9oNzU2uwHwEorKqLnOx7khI1gaUNlEdsGAtpkpzh&#10;dzW+2z1zfs0sjg4+Na4D/4iHVNAWFLobJRXYnx99D/bY0ailpMVRLKj7sWNWUKK+aez1y9FkEmY3&#10;CpPp+RgFe6rZnGr0rrkGbIcRLh7D4zXYe9VfpYXmFbfGKkRFFdMcYxeUe9sL1z6tCNw7XKxW0Qzn&#10;1TB/r58ND+CB1dCXL4dXZk3XvB7b/gH6sWXzdz2cbIOnhtXOg6xjg7/x2vGNsx4bp9tLYZmcytHq&#10;bXsufwEAAP//AwBQSwMEFAAGAAgAAAAhAL8kIBLmAAAAEQEAAA8AAABkcnMvZG93bnJldi54bWxM&#10;Tz1PwzAQ3ZH4D9YhsVStE9pESRqnQhQGJAaasrA58ZFExOfIdtvw73EnWE53eu/eR7mb9cjOaN1g&#10;SEC8ioAhtUYN1An4OL4sM2DOS1JyNIQCftDBrrq9KWWhzIUOeK59x4IIuUIK6L2fCs5d26OWbmUm&#10;pIB9GaulD6ftuLLyEsT1yB+iKOVaDhQcejnhU4/td33SAvLP964+pK9vHcrFIrF7e6yfGyHu7+b9&#10;NozHLTCPs//7gGuHkB+qEKwxJ1KOjQKWcbrOA1fAOk+AXRlRlsXAmrBtNgnwquT/m1S/AAAA//8D&#10;AFBLAQItABQABgAIAAAAIQC2gziS/gAAAOEBAAATAAAAAAAAAAAAAAAAAAAAAABbQ29udGVudF9U&#10;eXBlc10ueG1sUEsBAi0AFAAGAAgAAAAhADj9If/WAAAAlAEAAAsAAAAAAAAAAAAAAAAALwEAAF9y&#10;ZWxzLy5yZWxzUEsBAi0AFAAGAAgAAAAhANOyPViXAgAAhQUAAA4AAAAAAAAAAAAAAAAALgIAAGRy&#10;cy9lMm9Eb2MueG1sUEsBAi0AFAAGAAgAAAAhAL8kIBLmAAAAEQEAAA8AAAAAAAAAAAAAAAAA8QQA&#10;AGRycy9kb3ducmV2LnhtbFBLBQYAAAAABAAEAPMAAAAEBgAAAAA=&#10;" fillcolor="#45aeea" stroked="f" strokeweight="1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B87C55" wp14:editId="0B022291">
              <wp:simplePos x="0" y="0"/>
              <wp:positionH relativeFrom="column">
                <wp:posOffset>-885217</wp:posOffset>
              </wp:positionH>
              <wp:positionV relativeFrom="paragraph">
                <wp:posOffset>280035</wp:posOffset>
              </wp:positionV>
              <wp:extent cx="7490298" cy="55339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0298" cy="5533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E72777" w14:textId="32CFF026" w:rsidR="006C4E12" w:rsidRPr="006C4E12" w:rsidRDefault="00627A5E" w:rsidP="00627A5E">
                          <w:pPr>
                            <w:spacing w:line="276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www.</w:t>
                          </w:r>
                          <w:r w:rsidR="006C4E12" w:rsidRPr="006C4E12">
                            <w:rPr>
                              <w:color w:val="FFFFFF" w:themeColor="background1"/>
                            </w:rPr>
                            <w:t>creativebrief.com</w:t>
                          </w:r>
                        </w:p>
                        <w:p w14:paraId="6E3CA4DD" w14:textId="77777777" w:rsidR="00627A5E" w:rsidRDefault="00627A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87C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7pt;margin-top:22.05pt;width:589.8pt;height:4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YM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+8m83Q0R6I5xqbT8Xg+C2WS69/GOv9NQE2CkVOLtES0&#10;2HHjfJd6TgnNNKwrpSI1SpMmp7PxNI0/XCJYXGnscZ01WL7dtf0COyhOuJeFjnJn+LrC5hvm/Cuz&#10;yDGugrr1L3hIBdgEeouSEuyvv92HfIQeo5Q0qJmcup8HZgUl6rtGUubDySSILDqT6d0IHXsb2d1G&#10;9KF+BJTlEF+I4dEM+V6dTWmhfkd5r0JXDDHNsXdO/dl89J2S8XlwsVrFJJSVYX6jt4aH0gHOAO1b&#10;+86s6fH3yNwznNXFsg80dLkdEauDB1lFjgLAHao97ijJyHL/fILmb/2YdX3ky98AAAD//wMAUEsD&#10;BBQABgAIAAAAIQBTxGpv4wAAAAwBAAAPAAAAZHJzL2Rvd25yZXYueG1sTI/BTsMwDIbvSLxDZCRu&#10;W9KuoFGaTlOlCQnBYWMXbmnjtRWJU5psKzw92WncbPnT7+8vVpM17ISj7x1JSOYCGFLjdE+thP3H&#10;ZrYE5oMirYwjlPCDHlbl7U2hcu3OtMXTLrQshpDPlYQuhCHn3DcdWuXnbkCKt4MbrQpxHVuuR3WO&#10;4dbwVIhHblVP8UOnBqw6bL52Ryvhtdq8q22d2uWvqV7eDuvhe//5IOX93bR+BhZwClcYLvpRHcro&#10;VLsjac+MhFmyeMoiKyHLEmAXQmQiBVbHaZGkwMuC/y9R/gEAAP//AwBQSwECLQAUAAYACAAAACEA&#10;toM4kv4AAADhAQAAEwAAAAAAAAAAAAAAAAAAAAAAW0NvbnRlbnRfVHlwZXNdLnhtbFBLAQItABQA&#10;BgAIAAAAIQA4/SH/1gAAAJQBAAALAAAAAAAAAAAAAAAAAC8BAABfcmVscy8ucmVsc1BLAQItABQA&#10;BgAIAAAAIQAFrzYMFwIAACwEAAAOAAAAAAAAAAAAAAAAAC4CAABkcnMvZTJvRG9jLnhtbFBLAQIt&#10;ABQABgAIAAAAIQBTxGpv4wAAAAwBAAAPAAAAAAAAAAAAAAAAAHEEAABkcnMvZG93bnJldi54bWxQ&#10;SwUGAAAAAAQABADzAAAAgQUAAAAA&#10;" filled="f" stroked="f" strokeweight=".5pt">
              <v:textbox>
                <w:txbxContent>
                  <w:p w14:paraId="06E72777" w14:textId="32CFF026" w:rsidR="006C4E12" w:rsidRPr="006C4E12" w:rsidRDefault="00627A5E" w:rsidP="00627A5E">
                    <w:pPr>
                      <w:spacing w:line="276" w:lineRule="auto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www.</w:t>
                    </w:r>
                    <w:r w:rsidR="006C4E12" w:rsidRPr="006C4E12">
                      <w:rPr>
                        <w:color w:val="FFFFFF" w:themeColor="background1"/>
                      </w:rPr>
                      <w:t>creativebrief.com</w:t>
                    </w:r>
                  </w:p>
                  <w:p w14:paraId="6E3CA4DD" w14:textId="77777777" w:rsidR="00627A5E" w:rsidRDefault="00627A5E"/>
                </w:txbxContent>
              </v:textbox>
            </v:shape>
          </w:pict>
        </mc:Fallback>
      </mc:AlternateContent>
    </w:r>
    <w:r w:rsidR="003D0C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5C03" w14:textId="77777777" w:rsidR="003E3D9E" w:rsidRDefault="003E3D9E" w:rsidP="009241DA">
      <w:pPr>
        <w:spacing w:before="0" w:after="0"/>
      </w:pPr>
      <w:r>
        <w:separator/>
      </w:r>
    </w:p>
  </w:footnote>
  <w:footnote w:type="continuationSeparator" w:id="0">
    <w:p w14:paraId="04B1B89B" w14:textId="77777777" w:rsidR="003E3D9E" w:rsidRDefault="003E3D9E" w:rsidP="009241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9C66" w14:textId="3D03D119" w:rsidR="009241DA" w:rsidRDefault="00AF5479" w:rsidP="00AF5479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94EDB4" wp14:editId="43237354">
              <wp:simplePos x="0" y="0"/>
              <wp:positionH relativeFrom="column">
                <wp:posOffset>-1089498</wp:posOffset>
              </wp:positionH>
              <wp:positionV relativeFrom="paragraph">
                <wp:posOffset>-677395</wp:posOffset>
              </wp:positionV>
              <wp:extent cx="7948295" cy="1478604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8295" cy="1478604"/>
                      </a:xfrm>
                      <a:prstGeom prst="rect">
                        <a:avLst/>
                      </a:prstGeom>
                      <a:solidFill>
                        <a:srgbClr val="45AE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37FDD" id="Rectangle 1" o:spid="_x0000_s1026" style="position:absolute;margin-left:-85.8pt;margin-top:-53.35pt;width:625.85pt;height:116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nemAIAAIYFAAAOAAAAZHJzL2Uyb0RvYy54bWysVEtv2zAMvg/YfxB0X+0ETh9BnCLoYxhQ&#10;tEXboWdFlmIDsqhJSpzs14+SbDfrih2G5aCIIvmR/ExycblvFdkJ6xrQJZ2c5JQIzaFq9Kak319u&#10;v5xT4jzTFVOgRUkPwtHL5edPi87MxRRqUJWwBEG0m3empLX3Zp5ljteiZe4EjNColGBb5lG0m6yy&#10;rEP0VmXTPD/NOrCVscCFc/h6nZR0GfGlFNw/SOmEJ6qkmJuPp43nOpzZcsHmG8tM3fA+DfYPWbSs&#10;0Rh0hLpmnpGtbf6AahtuwYH0JxzaDKRsuIg1YDWT/F01zzUzItaC5Dgz0uT+Hyy/3z1a0lT47SjR&#10;rMVP9ISkMb1RgkwCPZ1xc7R6No+2lxxeQ617advwj1WQfaT0MFIq9p5wfDy7KM6nFzNKOOomxdn5&#10;aV4E1OzN3VjnvwpoSbiU1GL4SCXb3TmfTAeTEM2BaqrbRqko2M36SlmyY/h9i9nq5mbVo/9mpnQw&#10;1hDcEmJ4yUJpqZh48wclgp3ST0IiJ5j+NGYSu1GMcRjnQvtJUtWsEin8LMffED30b/CIlUbAgCwx&#10;/ojdAwyWCWTATln29sFVxGYenfO/JZacR48YGbQfndtGg/0IQGFVfeRkP5CUqAksraE6YMdYSKPk&#10;DL9t8LvdMecfmcXZwSnDfeAf8JAKupJCf6OkBvvzo/dgjy2NWko6nMWSuh9bZgUl6pvGZr+YFEUY&#10;3igUs7MpCvZYsz7W6G17BdgO2NCYXbwGe6+Gq7TQvuLaWIWoqGKaY+yScm8H4cqnHYGLh4vVKprh&#10;wBrm7/Sz4QE8sBr68mX/yqzpm9dj39/DMLds/q6Hk23w1LDaepBNbPA3Xnu+cdhj4/SLKWyTYzla&#10;va3P5S8AAAD//wMAUEsDBBQABgAIAAAAIQAWvX0g5QAAABMBAAAPAAAAZHJzL2Rvd25yZXYueG1s&#10;TE89T8MwEN2R+A/WIbFUrZ1IuCWNUyEKAxIDTVnYnPhwImI7st02/HucqSynd7p376PcTWYgZ/Sh&#10;d1ZAtmJA0LZO9VYL+Dy+LjdAQpRWycFZFPCLAXbV7U0pC+Uu9oDnOmqSRGwopIAuxrGgNLQdGhlW&#10;bkSbbt/OGxnT6jVVXl6SuBlozhinRvY2OXRyxOcO25/6ZAQ8fn3o+sDf3jXKxeLB7/2xfmmEuL+b&#10;9ts0nrZAIk7x+gFzh5QfqhSscSerAhkELLN1xhN3RoyvgcwctmEZkCahnOdAq5L+71L9AQAA//8D&#10;AFBLAQItABQABgAIAAAAIQC2gziS/gAAAOEBAAATAAAAAAAAAAAAAAAAAAAAAABbQ29udGVudF9U&#10;eXBlc10ueG1sUEsBAi0AFAAGAAgAAAAhADj9If/WAAAAlAEAAAsAAAAAAAAAAAAAAAAALwEAAF9y&#10;ZWxzLy5yZWxzUEsBAi0AFAAGAAgAAAAhANXDWd6YAgAAhgUAAA4AAAAAAAAAAAAAAAAALgIAAGRy&#10;cy9lMm9Eb2MueG1sUEsBAi0AFAAGAAgAAAAhABa9fSDlAAAAEwEAAA8AAAAAAAAAAAAAAAAA8gQA&#10;AGRycy9kb3ducmV2LnhtbFBLBQYAAAAABAAEAPMAAAAEBgAAAAA=&#10;" fillcolor="#45aeea" stroked="f" strokeweight="1pt"/>
          </w:pict>
        </mc:Fallback>
      </mc:AlternateContent>
    </w:r>
    <w:r w:rsidR="006C4E12">
      <w:rPr>
        <w:noProof/>
        <w:lang w:eastAsia="en-GB"/>
      </w:rPr>
      <w:drawing>
        <wp:inline distT="0" distB="0" distL="0" distR="0" wp14:anchorId="779EFCBC" wp14:editId="2F8ABC83">
          <wp:extent cx="2400300" cy="38772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_CMYK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313" cy="398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37433"/>
    <w:multiLevelType w:val="hybridMultilevel"/>
    <w:tmpl w:val="BBFE7E32"/>
    <w:lvl w:ilvl="0" w:tplc="02D87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2E8A"/>
    <w:multiLevelType w:val="hybridMultilevel"/>
    <w:tmpl w:val="2DAC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830A82"/>
    <w:multiLevelType w:val="hybridMultilevel"/>
    <w:tmpl w:val="5A284B48"/>
    <w:lvl w:ilvl="0" w:tplc="04F22A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DA"/>
    <w:rsid w:val="000D0E4F"/>
    <w:rsid w:val="000D2F75"/>
    <w:rsid w:val="001058E1"/>
    <w:rsid w:val="00171E7B"/>
    <w:rsid w:val="001736AC"/>
    <w:rsid w:val="001A5608"/>
    <w:rsid w:val="001B3DD0"/>
    <w:rsid w:val="00221F1B"/>
    <w:rsid w:val="00233105"/>
    <w:rsid w:val="00252A6B"/>
    <w:rsid w:val="003D0C6E"/>
    <w:rsid w:val="003E3D9E"/>
    <w:rsid w:val="003F2616"/>
    <w:rsid w:val="0044116D"/>
    <w:rsid w:val="004967CE"/>
    <w:rsid w:val="005030B0"/>
    <w:rsid w:val="00512292"/>
    <w:rsid w:val="0061358B"/>
    <w:rsid w:val="00627A5E"/>
    <w:rsid w:val="00670A50"/>
    <w:rsid w:val="006C4E12"/>
    <w:rsid w:val="00711772"/>
    <w:rsid w:val="007D096E"/>
    <w:rsid w:val="007E19AA"/>
    <w:rsid w:val="007F7D84"/>
    <w:rsid w:val="00821390"/>
    <w:rsid w:val="008A6CF0"/>
    <w:rsid w:val="0091228E"/>
    <w:rsid w:val="009241DA"/>
    <w:rsid w:val="009618AC"/>
    <w:rsid w:val="00991C1E"/>
    <w:rsid w:val="009A1E37"/>
    <w:rsid w:val="00A06C6E"/>
    <w:rsid w:val="00A426F8"/>
    <w:rsid w:val="00A44D42"/>
    <w:rsid w:val="00A95401"/>
    <w:rsid w:val="00AF5479"/>
    <w:rsid w:val="00B30D0C"/>
    <w:rsid w:val="00B81D62"/>
    <w:rsid w:val="00B877FE"/>
    <w:rsid w:val="00BD4539"/>
    <w:rsid w:val="00BF0A57"/>
    <w:rsid w:val="00C84E87"/>
    <w:rsid w:val="00CE5025"/>
    <w:rsid w:val="00D708A5"/>
    <w:rsid w:val="00E82FB7"/>
    <w:rsid w:val="00F40966"/>
    <w:rsid w:val="00F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A9F96"/>
  <w14:defaultImageDpi w14:val="32767"/>
  <w15:chartTrackingRefBased/>
  <w15:docId w15:val="{4BDE7B24-582F-E44B-8E44-A1938CF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75"/>
    <w:pPr>
      <w:spacing w:before="240" w:after="240"/>
    </w:pPr>
    <w:rPr>
      <w:color w:val="7F7F7F" w:themeColor="text1" w:themeTint="8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4E20"/>
    <w:pPr>
      <w:keepNext/>
      <w:keepLines/>
      <w:spacing w:after="120"/>
      <w:outlineLvl w:val="0"/>
    </w:pPr>
    <w:rPr>
      <w:rFonts w:eastAsiaTheme="majorEastAsia" w:cstheme="majorBidi"/>
      <w:b/>
      <w:color w:val="45AEEA"/>
      <w:sz w:val="4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D2F75"/>
    <w:pPr>
      <w:keepNext/>
      <w:keepLines/>
      <w:spacing w:before="160" w:after="120"/>
      <w:outlineLvl w:val="1"/>
    </w:pPr>
    <w:rPr>
      <w:rFonts w:eastAsiaTheme="majorEastAsia" w:cstheme="majorBidi"/>
      <w:b/>
      <w:color w:val="7F7F7F" w:themeColor="text1" w:themeTint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20"/>
    <w:rPr>
      <w:rFonts w:eastAsiaTheme="majorEastAsia" w:cstheme="majorBidi"/>
      <w:b/>
      <w:color w:val="45AEEA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924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1DA"/>
  </w:style>
  <w:style w:type="paragraph" w:styleId="Footer">
    <w:name w:val="footer"/>
    <w:basedOn w:val="Normal"/>
    <w:link w:val="FooterChar"/>
    <w:uiPriority w:val="99"/>
    <w:unhideWhenUsed/>
    <w:rsid w:val="00924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1DA"/>
  </w:style>
  <w:style w:type="paragraph" w:styleId="BalloonText">
    <w:name w:val="Balloon Text"/>
    <w:basedOn w:val="Normal"/>
    <w:link w:val="BalloonTextChar"/>
    <w:uiPriority w:val="99"/>
    <w:semiHidden/>
    <w:unhideWhenUsed/>
    <w:rsid w:val="000D2F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75"/>
    <w:rPr>
      <w:rFonts w:ascii="Times New Roman" w:hAnsi="Times New Roman" w:cs="Times New Roman"/>
      <w:color w:val="7F7F7F" w:themeColor="text1" w:themeTint="8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2F75"/>
    <w:rPr>
      <w:rFonts w:eastAsiaTheme="majorEastAsia" w:cstheme="majorBidi"/>
      <w:b/>
      <w:color w:val="7F7F7F" w:themeColor="text1" w:themeTint="80"/>
      <w:sz w:val="32"/>
      <w:szCs w:val="26"/>
    </w:rPr>
  </w:style>
  <w:style w:type="paragraph" w:customStyle="1" w:styleId="PressReleaseDate">
    <w:name w:val="Press Release Date"/>
    <w:qFormat/>
    <w:rsid w:val="006C4E12"/>
    <w:rPr>
      <w:rFonts w:eastAsiaTheme="majorEastAsia" w:cstheme="majorBidi"/>
      <w:color w:val="7F7F7F" w:themeColor="text1" w:themeTint="80"/>
      <w:szCs w:val="26"/>
    </w:rPr>
  </w:style>
  <w:style w:type="paragraph" w:styleId="ListParagraph">
    <w:name w:val="List Paragraph"/>
    <w:basedOn w:val="Normal"/>
    <w:uiPriority w:val="34"/>
    <w:qFormat/>
    <w:rsid w:val="00711772"/>
    <w:pPr>
      <w:ind w:left="720"/>
      <w:contextualSpacing/>
    </w:pPr>
  </w:style>
  <w:style w:type="table" w:styleId="TableGrid">
    <w:name w:val="Table Grid"/>
    <w:basedOn w:val="TableNormal"/>
    <w:uiPriority w:val="39"/>
    <w:rsid w:val="0010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058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1736AC"/>
    <w:rPr>
      <w:rFonts w:asciiTheme="minorHAnsi" w:eastAsiaTheme="minorEastAsia" w:hAnsiTheme="minorHAnsi" w:cstheme="minorBidi"/>
      <w:color w:val="aut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17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1Light-Accent3">
    <w:name w:val="List Table 1 Light Accent 3"/>
    <w:basedOn w:val="TableNormal"/>
    <w:uiPriority w:val="46"/>
    <w:rsid w:val="0017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A1E3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1D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Piper</dc:creator>
  <cp:keywords/>
  <dc:description/>
  <cp:lastModifiedBy>Lucy Young</cp:lastModifiedBy>
  <cp:revision>2</cp:revision>
  <cp:lastPrinted>2018-12-04T13:55:00Z</cp:lastPrinted>
  <dcterms:created xsi:type="dcterms:W3CDTF">2022-02-18T09:54:00Z</dcterms:created>
  <dcterms:modified xsi:type="dcterms:W3CDTF">2022-02-18T09:54:00Z</dcterms:modified>
</cp:coreProperties>
</file>